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F93D" w14:textId="77777777" w:rsidR="00A37909" w:rsidRDefault="00A37909" w:rsidP="00A37909">
      <w:pPr>
        <w:pStyle w:val="af"/>
        <w:rPr>
          <w:rFonts w:eastAsia="宋体"/>
        </w:rPr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3E9B62D2" w14:textId="77777777" w:rsidR="00A37909" w:rsidRPr="00C3394E" w:rsidRDefault="00A37909" w:rsidP="00C3394E">
      <w:pPr>
        <w:ind w:firstLine="420"/>
      </w:pPr>
    </w:p>
    <w:p w14:paraId="0ED0578A" w14:textId="1C5EAC42" w:rsidR="005E5A49" w:rsidRPr="00F51BF5" w:rsidRDefault="00A37909" w:rsidP="00F51BF5">
      <w:pPr>
        <w:pStyle w:val="a3"/>
      </w:pPr>
      <w:r w:rsidRPr="00F51BF5">
        <w:t>Supplementary Table 1</w:t>
      </w:r>
      <w:r w:rsidRPr="00F51BF5">
        <w:rPr>
          <w:rFonts w:hint="eastAsia"/>
        </w:rPr>
        <w:t>.</w:t>
      </w:r>
      <w:r w:rsidR="005E5A49" w:rsidRPr="00F51BF5">
        <w:t xml:space="preserve"> Correlations found between age, time of diagnosis, BMI, number of </w:t>
      </w:r>
      <w:proofErr w:type="gramStart"/>
      <w:r w:rsidR="005E5A49" w:rsidRPr="00F51BF5">
        <w:t>hospital</w:t>
      </w:r>
      <w:proofErr w:type="gramEnd"/>
      <w:r w:rsidR="005E5A49" w:rsidRPr="00F51BF5">
        <w:t xml:space="preserve"> stays and core EORTC QLQ-C30 results, taking into account the type of cancer: cervical cancer, N = 22 endometrial cancer N = 40.</w:t>
      </w:r>
    </w:p>
    <w:tbl>
      <w:tblPr>
        <w:tblW w:w="16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269"/>
        <w:gridCol w:w="1168"/>
        <w:gridCol w:w="1109"/>
        <w:gridCol w:w="1109"/>
        <w:gridCol w:w="1109"/>
        <w:gridCol w:w="1109"/>
        <w:gridCol w:w="1062"/>
        <w:gridCol w:w="823"/>
        <w:gridCol w:w="899"/>
        <w:gridCol w:w="823"/>
        <w:gridCol w:w="980"/>
        <w:gridCol w:w="922"/>
        <w:gridCol w:w="864"/>
        <w:gridCol w:w="1214"/>
        <w:gridCol w:w="980"/>
        <w:gridCol w:w="1046"/>
      </w:tblGrid>
      <w:tr w:rsidR="005E5A49" w:rsidRPr="00665A17" w14:paraId="228795D2" w14:textId="77777777" w:rsidTr="006C63FA">
        <w:trPr>
          <w:trHeight w:val="283"/>
          <w:jc w:val="center"/>
        </w:trPr>
        <w:tc>
          <w:tcPr>
            <w:tcW w:w="1448" w:type="dxa"/>
            <w:gridSpan w:val="2"/>
            <w:shd w:val="clear" w:color="auto" w:fill="auto"/>
            <w:noWrap/>
            <w:vAlign w:val="center"/>
            <w:hideMark/>
          </w:tcPr>
          <w:p w14:paraId="69BB006D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60C57C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Physical functioning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28F27C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Role functioning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8F604F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Emotional functioning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12A35E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Cognitive functioning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4B61B5A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Social functioning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E82BB5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Global health status/QoL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785A88B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Fatigue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43CD67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Nausea and vomiting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6CFB527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Pain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096850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proofErr w:type="spellStart"/>
            <w:r w:rsidRPr="00665A17">
              <w:rPr>
                <w:lang w:eastAsia="pl-PL"/>
              </w:rPr>
              <w:t>Dyspnoea</w:t>
            </w:r>
            <w:proofErr w:type="spellEnd"/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97A3E9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Insomnia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1BF6FD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Appetite loss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83323D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Constipation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CF2302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proofErr w:type="spellStart"/>
            <w:r w:rsidRPr="00665A17">
              <w:rPr>
                <w:lang w:eastAsia="pl-PL"/>
              </w:rPr>
              <w:t>Diarrhoea</w:t>
            </w:r>
            <w:proofErr w:type="spellEnd"/>
          </w:p>
        </w:tc>
        <w:tc>
          <w:tcPr>
            <w:tcW w:w="1046" w:type="dxa"/>
            <w:shd w:val="clear" w:color="auto" w:fill="auto"/>
            <w:vAlign w:val="center"/>
            <w:hideMark/>
          </w:tcPr>
          <w:p w14:paraId="122EA54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Financial difficulties</w:t>
            </w:r>
          </w:p>
        </w:tc>
      </w:tr>
      <w:tr w:rsidR="005E5A49" w:rsidRPr="00665A17" w14:paraId="6D9058E2" w14:textId="77777777" w:rsidTr="006C63FA">
        <w:trPr>
          <w:trHeight w:val="283"/>
          <w:jc w:val="center"/>
        </w:trPr>
        <w:tc>
          <w:tcPr>
            <w:tcW w:w="16665" w:type="dxa"/>
            <w:gridSpan w:val="17"/>
            <w:shd w:val="clear" w:color="auto" w:fill="auto"/>
            <w:vAlign w:val="center"/>
          </w:tcPr>
          <w:p w14:paraId="468B6AE3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Cervical cancer</w:t>
            </w:r>
          </w:p>
        </w:tc>
      </w:tr>
      <w:tr w:rsidR="005E5A49" w:rsidRPr="00665A17" w14:paraId="6D904C31" w14:textId="77777777" w:rsidTr="006C63FA">
        <w:trPr>
          <w:trHeight w:val="283"/>
          <w:jc w:val="center"/>
        </w:trPr>
        <w:tc>
          <w:tcPr>
            <w:tcW w:w="1179" w:type="dxa"/>
            <w:vMerge w:val="restart"/>
            <w:shd w:val="clear" w:color="auto" w:fill="auto"/>
            <w:vAlign w:val="center"/>
            <w:hideMark/>
          </w:tcPr>
          <w:p w14:paraId="55AECECF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Age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E40CD04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R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705E8E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C570B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982D5A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4C57F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AD6895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0.245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35F07A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0.078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FB5449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−0.117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8164F0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−0.346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E242B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−0.348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5254BE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0.034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2DDC15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−0.245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04E4FE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−0.268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75C97C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6378A2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−0.320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1BBAEFD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0.377</w:t>
            </w:r>
          </w:p>
        </w:tc>
      </w:tr>
      <w:tr w:rsidR="005E5A49" w:rsidRPr="00665A17" w14:paraId="4D1F0533" w14:textId="77777777" w:rsidTr="006C63FA">
        <w:trPr>
          <w:trHeight w:val="283"/>
          <w:jc w:val="center"/>
        </w:trPr>
        <w:tc>
          <w:tcPr>
            <w:tcW w:w="1179" w:type="dxa"/>
            <w:vMerge/>
            <w:vAlign w:val="center"/>
            <w:hideMark/>
          </w:tcPr>
          <w:p w14:paraId="53C7F760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969F637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1177BB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0.7230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F2E0B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0.3379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A4C61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0.0019*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5158B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0.1747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3C5734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0.2721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8E4E60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0.7310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05975F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0.6027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30F028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0.1151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1E1F78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0.1130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4E1A5C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0.8810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FA16B7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0.2712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EA43FC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0.2273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E2F418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0.3630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5F0E30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0.1467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54181D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0.0833</w:t>
            </w:r>
          </w:p>
        </w:tc>
      </w:tr>
      <w:tr w:rsidR="005E5A49" w:rsidRPr="00665A17" w14:paraId="1B6F09BF" w14:textId="77777777" w:rsidTr="006C63FA">
        <w:trPr>
          <w:trHeight w:val="283"/>
          <w:jc w:val="center"/>
        </w:trPr>
        <w:tc>
          <w:tcPr>
            <w:tcW w:w="1179" w:type="dxa"/>
            <w:vMerge w:val="restart"/>
            <w:shd w:val="clear" w:color="auto" w:fill="auto"/>
            <w:vAlign w:val="center"/>
            <w:hideMark/>
          </w:tcPr>
          <w:p w14:paraId="3A17452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Time since diagnosis (</w:t>
            </w:r>
            <w:proofErr w:type="spellStart"/>
            <w:r w:rsidRPr="00665A17">
              <w:rPr>
                <w:lang w:eastAsia="pl-PL"/>
              </w:rPr>
              <w:t>mon</w:t>
            </w:r>
            <w:proofErr w:type="spellEnd"/>
            <w:r w:rsidRPr="00665A17">
              <w:rPr>
                <w:lang w:eastAsia="pl-PL"/>
              </w:rPr>
              <w:t>)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9C5AC69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R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F74028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0.035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929CD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−0.078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398824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−0.328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C9EBC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−0.184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66136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−0.069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C03D49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0.373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9FEEA0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−0.071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36544E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0.186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F11C98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−0.072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86E32C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0.180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69F3FE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−0.055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664717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−0.203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662B50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−0.235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3C8C27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0.067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37D903A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−0.585</w:t>
            </w:r>
          </w:p>
        </w:tc>
      </w:tr>
      <w:tr w:rsidR="005E5A49" w:rsidRPr="00665A17" w14:paraId="2F191DE8" w14:textId="77777777" w:rsidTr="006C63FA">
        <w:trPr>
          <w:trHeight w:val="283"/>
          <w:jc w:val="center"/>
        </w:trPr>
        <w:tc>
          <w:tcPr>
            <w:tcW w:w="1179" w:type="dxa"/>
            <w:vMerge/>
            <w:vAlign w:val="center"/>
            <w:hideMark/>
          </w:tcPr>
          <w:p w14:paraId="0DD5AE92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996C3C5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7E1474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0.8762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877C85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0.7291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4E1DE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0.1360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DDF094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0.4123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72DBA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0.7607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160813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0.0874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E4ABB2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0.7546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3FAB7A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0.4081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463B45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0.7490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00A5C6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0.4234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8888DD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0.8079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9B7A0C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0.3660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49F69A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0.2914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2A5EFF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0.7671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62F3693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0.0043*</w:t>
            </w:r>
          </w:p>
        </w:tc>
      </w:tr>
      <w:tr w:rsidR="005E5A49" w:rsidRPr="00665A17" w14:paraId="13FF57F7" w14:textId="77777777" w:rsidTr="006C63FA">
        <w:trPr>
          <w:trHeight w:val="283"/>
          <w:jc w:val="center"/>
        </w:trPr>
        <w:tc>
          <w:tcPr>
            <w:tcW w:w="1179" w:type="dxa"/>
            <w:vMerge w:val="restart"/>
            <w:shd w:val="clear" w:color="auto" w:fill="auto"/>
            <w:vAlign w:val="center"/>
            <w:hideMark/>
          </w:tcPr>
          <w:p w14:paraId="719D1177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BMI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1B3E74F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R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DBD9CE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0.283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388C7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0.541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72004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0.457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280B8F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0.573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43F50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0.610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D1B001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0.519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FDEDB8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−0.464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397AE5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bookmarkStart w:id="1" w:name="_Hlk143523570"/>
            <w:r w:rsidRPr="00665A17">
              <w:rPr>
                <w:lang w:eastAsia="pl-PL"/>
              </w:rPr>
              <w:t>−0.549</w:t>
            </w:r>
            <w:bookmarkEnd w:id="1"/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D082E9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−0.471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DEF979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−0.207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B98568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−0.250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E3D240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bookmarkStart w:id="2" w:name="_Hlk143523633"/>
            <w:r w:rsidRPr="00665A17">
              <w:rPr>
                <w:lang w:eastAsia="pl-PL"/>
              </w:rPr>
              <w:t>−0.454</w:t>
            </w:r>
            <w:bookmarkEnd w:id="2"/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A9B30D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0.086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EACEF3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−0.515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7B62AFC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−0.107</w:t>
            </w:r>
          </w:p>
        </w:tc>
      </w:tr>
      <w:tr w:rsidR="005E5A49" w:rsidRPr="00665A17" w14:paraId="48520A38" w14:textId="77777777" w:rsidTr="006C63FA">
        <w:trPr>
          <w:trHeight w:val="283"/>
          <w:jc w:val="center"/>
        </w:trPr>
        <w:tc>
          <w:tcPr>
            <w:tcW w:w="1179" w:type="dxa"/>
            <w:vMerge/>
            <w:vAlign w:val="center"/>
            <w:hideMark/>
          </w:tcPr>
          <w:p w14:paraId="45DE6863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05766A6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409A92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0.2026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1A9FAA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0.0094*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01D29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0.0327*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DF83F9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0.0053*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AD980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0.0026*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9ADC8D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0.0132*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AFDBAF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0.0297*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2FA62A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0.0081*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AA89BF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0.0270*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173CB5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0.3551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24B969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0.2622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8DC6F6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0.0339*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BAB835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0.7032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DDA52C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0.0142*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BA79D7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0.6352</w:t>
            </w:r>
          </w:p>
        </w:tc>
      </w:tr>
      <w:tr w:rsidR="005E5A49" w:rsidRPr="00665A17" w14:paraId="74EE9A43" w14:textId="77777777" w:rsidTr="006C63FA">
        <w:trPr>
          <w:trHeight w:val="283"/>
          <w:jc w:val="center"/>
        </w:trPr>
        <w:tc>
          <w:tcPr>
            <w:tcW w:w="1179" w:type="dxa"/>
            <w:vMerge w:val="restart"/>
            <w:shd w:val="clear" w:color="auto" w:fill="auto"/>
            <w:vAlign w:val="center"/>
            <w:hideMark/>
          </w:tcPr>
          <w:p w14:paraId="0E5EF491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t>No. of previous adjuvant therapy cycles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BD91991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R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2B6C70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8FE8BB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843F25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−0.198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B39BF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−0.354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730F5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−0.130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320A12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0.129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D31B2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0.109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EC573D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0.455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F9122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0.063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93A84A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0.076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5012CF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9265E6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0.109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FFFDC5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0.064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5B4264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−0.089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7B2C7E1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−0.349</w:t>
            </w:r>
          </w:p>
        </w:tc>
      </w:tr>
      <w:tr w:rsidR="005E5A49" w:rsidRPr="00665A17" w14:paraId="75717DCF" w14:textId="77777777" w:rsidTr="006C63FA">
        <w:trPr>
          <w:trHeight w:val="283"/>
          <w:jc w:val="center"/>
        </w:trPr>
        <w:tc>
          <w:tcPr>
            <w:tcW w:w="1179" w:type="dxa"/>
            <w:vMerge/>
            <w:vAlign w:val="center"/>
            <w:hideMark/>
          </w:tcPr>
          <w:p w14:paraId="00A0EF0F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8FFC986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7E2E09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0.6107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CDD32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0.3933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2B172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0.3764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424EB2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0.1063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5EB7F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0.5637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7C3AB4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0.5669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DF5D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0.6291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91D246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0.0333*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E0A617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0.7818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F49776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0.7377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076A99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0.9906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354294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0.6304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EBF1C3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0.7788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4AB65D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0.6922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0E6FE35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0.1113</w:t>
            </w:r>
          </w:p>
        </w:tc>
      </w:tr>
      <w:tr w:rsidR="005E5A49" w:rsidRPr="00665A17" w14:paraId="427BF6ED" w14:textId="77777777" w:rsidTr="006C63FA">
        <w:trPr>
          <w:trHeight w:val="283"/>
          <w:jc w:val="center"/>
        </w:trPr>
        <w:tc>
          <w:tcPr>
            <w:tcW w:w="16665" w:type="dxa"/>
            <w:gridSpan w:val="17"/>
            <w:shd w:val="clear" w:color="auto" w:fill="auto"/>
            <w:noWrap/>
            <w:vAlign w:val="center"/>
            <w:hideMark/>
          </w:tcPr>
          <w:p w14:paraId="1DF45C0C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Endometrial cancer</w:t>
            </w:r>
          </w:p>
        </w:tc>
      </w:tr>
      <w:tr w:rsidR="005E5A49" w:rsidRPr="00665A17" w14:paraId="5448F2AB" w14:textId="77777777" w:rsidTr="006C63FA">
        <w:trPr>
          <w:trHeight w:val="283"/>
          <w:jc w:val="center"/>
        </w:trPr>
        <w:tc>
          <w:tcPr>
            <w:tcW w:w="1179" w:type="dxa"/>
            <w:vMerge w:val="restart"/>
            <w:shd w:val="clear" w:color="auto" w:fill="auto"/>
            <w:vAlign w:val="center"/>
            <w:hideMark/>
          </w:tcPr>
          <w:p w14:paraId="28BCAF47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Age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99CEDB7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R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45864C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−0.323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E1F750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0.146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7D9204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0.113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FB8070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1F1889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0.167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A11801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−0.288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C6BC28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0.123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D129C8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0.148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E0B6E3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0.193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790DE6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0.170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BB19AF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−0.210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793E03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0.017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F0E2F1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−0.134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E3188A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0.059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0D536B5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0.010</w:t>
            </w:r>
          </w:p>
        </w:tc>
      </w:tr>
      <w:tr w:rsidR="005E5A49" w:rsidRPr="00665A17" w14:paraId="2B67EE5B" w14:textId="77777777" w:rsidTr="006C63FA">
        <w:trPr>
          <w:trHeight w:val="283"/>
          <w:jc w:val="center"/>
        </w:trPr>
        <w:tc>
          <w:tcPr>
            <w:tcW w:w="1179" w:type="dxa"/>
            <w:vMerge/>
            <w:vAlign w:val="center"/>
            <w:hideMark/>
          </w:tcPr>
          <w:p w14:paraId="0D9267B6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4A15F93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DDC558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0.0422*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CB098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0.3681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039F52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0.4876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7DF8C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0.8818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DBF06E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0.3032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47970F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0.0716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1EF766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0.4484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A9EB3A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0.3626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5FAE4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0.2339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2AE40C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0.2940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1F8ABD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0.1936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BE67B1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0.9158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40CA2C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0.4082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3CD978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0.7157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313A7A0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0.9493</w:t>
            </w:r>
          </w:p>
        </w:tc>
      </w:tr>
      <w:tr w:rsidR="005E5A49" w:rsidRPr="00665A17" w14:paraId="31080A10" w14:textId="77777777" w:rsidTr="006C63FA">
        <w:trPr>
          <w:trHeight w:val="283"/>
          <w:jc w:val="center"/>
        </w:trPr>
        <w:tc>
          <w:tcPr>
            <w:tcW w:w="1179" w:type="dxa"/>
            <w:vMerge w:val="restart"/>
            <w:shd w:val="clear" w:color="auto" w:fill="auto"/>
            <w:vAlign w:val="center"/>
            <w:hideMark/>
          </w:tcPr>
          <w:p w14:paraId="4D2FD90C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Time since diagnosis (</w:t>
            </w:r>
            <w:proofErr w:type="spellStart"/>
            <w:r w:rsidRPr="00665A17">
              <w:rPr>
                <w:lang w:eastAsia="pl-PL"/>
              </w:rPr>
              <w:t>mon</w:t>
            </w:r>
            <w:proofErr w:type="spellEnd"/>
            <w:r w:rsidRPr="00665A17">
              <w:rPr>
                <w:lang w:eastAsia="pl-PL"/>
              </w:rPr>
              <w:t>)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FA67FD8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R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1835D2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−0.199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79A942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−0.414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031E83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−0.028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A7711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−0.148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AA155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−0.253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F005A1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0.002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B8C9E0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0.224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C989BC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0.010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59C5A7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0.179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A482E4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0.476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E24FEF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0.237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C57008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0.103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0BC4C5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0.018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2C9141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−0.051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713E36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0.310</w:t>
            </w:r>
          </w:p>
        </w:tc>
      </w:tr>
      <w:tr w:rsidR="005E5A49" w:rsidRPr="00665A17" w14:paraId="31B54460" w14:textId="77777777" w:rsidTr="006C63FA">
        <w:trPr>
          <w:trHeight w:val="283"/>
          <w:jc w:val="center"/>
        </w:trPr>
        <w:tc>
          <w:tcPr>
            <w:tcW w:w="1179" w:type="dxa"/>
            <w:vMerge/>
            <w:vAlign w:val="center"/>
            <w:hideMark/>
          </w:tcPr>
          <w:p w14:paraId="1C76D644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1606A900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88E249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0.2191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01F7D0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0.0079*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0CD8F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0.8636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EEBC6D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0.3608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637AA3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0.1159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08A4C8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0.9923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A6F8F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0.1638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4A9E35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0.9493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484332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0.2685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EAAA31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0.0019*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33EF62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0.1405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1771A3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0.5273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13602E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0.9103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01A3DF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0.7534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19C83C1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0.0518</w:t>
            </w:r>
          </w:p>
        </w:tc>
      </w:tr>
      <w:tr w:rsidR="005E5A49" w:rsidRPr="00665A17" w14:paraId="409FA9D6" w14:textId="77777777" w:rsidTr="006C63FA">
        <w:trPr>
          <w:trHeight w:val="283"/>
          <w:jc w:val="center"/>
        </w:trPr>
        <w:tc>
          <w:tcPr>
            <w:tcW w:w="1179" w:type="dxa"/>
            <w:vMerge w:val="restart"/>
            <w:shd w:val="clear" w:color="auto" w:fill="auto"/>
            <w:vAlign w:val="center"/>
            <w:hideMark/>
          </w:tcPr>
          <w:p w14:paraId="120CD571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lastRenderedPageBreak/>
              <w:t>BMI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11651D3B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R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F1F175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6CFDD5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0.251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6C3AC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0.266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18107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43D01E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0.265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37E856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−0.034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7D0D11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−0.116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0F2C8F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−0.124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D152CA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05F235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0.108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CDA9EA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−0.210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A068B9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−0.218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827382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−0.406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3A18DB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0.104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37C5F6F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−0.050</w:t>
            </w:r>
          </w:p>
        </w:tc>
      </w:tr>
      <w:tr w:rsidR="005E5A49" w:rsidRPr="00665A17" w14:paraId="6D6F5345" w14:textId="77777777" w:rsidTr="006C63FA">
        <w:trPr>
          <w:trHeight w:val="283"/>
          <w:jc w:val="center"/>
        </w:trPr>
        <w:tc>
          <w:tcPr>
            <w:tcW w:w="1179" w:type="dxa"/>
            <w:vMerge/>
            <w:vAlign w:val="center"/>
            <w:hideMark/>
          </w:tcPr>
          <w:p w14:paraId="48433D40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691972A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A611B1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0.7570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58623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0.1188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BBFE2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0.0970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6118D1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0.0714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A5E4EF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0.0978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F077E7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0.8357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D8B927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0.4777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E7DD28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0.4464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C01E72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0.9976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00D647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0.5079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CD2E90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0.1939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24301F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0.1757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FB053B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0.0094*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A87DF8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0.5219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4998292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0.7581</w:t>
            </w:r>
          </w:p>
        </w:tc>
      </w:tr>
      <w:tr w:rsidR="005E5A49" w:rsidRPr="00665A17" w14:paraId="3F755AD8" w14:textId="77777777" w:rsidTr="006C63FA">
        <w:trPr>
          <w:trHeight w:val="283"/>
          <w:jc w:val="center"/>
        </w:trPr>
        <w:tc>
          <w:tcPr>
            <w:tcW w:w="1179" w:type="dxa"/>
            <w:vMerge w:val="restart"/>
            <w:shd w:val="clear" w:color="auto" w:fill="auto"/>
            <w:vAlign w:val="center"/>
            <w:hideMark/>
          </w:tcPr>
          <w:p w14:paraId="62DA6E4F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t>No. of previous adjuvant therapy cycles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0C6AA6F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R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085471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404B3B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−0.224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6E569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0.027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AFC5E5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−0.156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BBB24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−0.180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1B4227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0.067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69C128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0.245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C801F0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0.169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A3278A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0.051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D4A775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0.210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CD1A0C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0.109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1108C3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0.031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2DEEE3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0.040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D66B47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−0.001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7825067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0.098</w:t>
            </w:r>
          </w:p>
        </w:tc>
      </w:tr>
      <w:tr w:rsidR="005E5A49" w:rsidRPr="00665A17" w14:paraId="1471B416" w14:textId="77777777" w:rsidTr="006C63FA">
        <w:trPr>
          <w:trHeight w:val="283"/>
          <w:jc w:val="center"/>
        </w:trPr>
        <w:tc>
          <w:tcPr>
            <w:tcW w:w="1179" w:type="dxa"/>
            <w:vMerge/>
            <w:vAlign w:val="center"/>
            <w:hideMark/>
          </w:tcPr>
          <w:p w14:paraId="142AEE0F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DFB63E7" w14:textId="77777777" w:rsidR="005E5A49" w:rsidRPr="00665A17" w:rsidRDefault="005E5A49" w:rsidP="006C63FA">
            <w:pPr>
              <w:ind w:firstLineChars="0" w:firstLine="0"/>
              <w:jc w:val="center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034866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0.2124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A16314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0.1653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06D72A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0.8682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D3F57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0.3364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B7CA1A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0.2669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753988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0.6830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0FCF2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0.1272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28C0AE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0.2963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18A142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0.7561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9351CA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0.1929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59816E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0.5049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6B310D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0.8484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E99735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0.8070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FEB118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0.9955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280CF72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0.5476</w:t>
            </w:r>
          </w:p>
        </w:tc>
      </w:tr>
    </w:tbl>
    <w:p w14:paraId="69167693" w14:textId="77777777" w:rsidR="005E5A49" w:rsidRPr="00A00A95" w:rsidRDefault="005E5A49" w:rsidP="00A00A95">
      <w:pPr>
        <w:pStyle w:val="a4"/>
      </w:pPr>
      <w:r w:rsidRPr="00A00A95">
        <w:t>*Statistically significant values. QoL: quality of life; BMI: Body Mass Index; No.: number.</w:t>
      </w:r>
    </w:p>
    <w:p w14:paraId="1DCFC34A" w14:textId="77777777" w:rsidR="005E5A49" w:rsidRPr="00665A17" w:rsidRDefault="005E5A49" w:rsidP="00A00A95">
      <w:pPr>
        <w:ind w:firstLine="420"/>
        <w:rPr>
          <w:rFonts w:eastAsiaTheme="minorEastAsia"/>
        </w:rPr>
      </w:pPr>
    </w:p>
    <w:p w14:paraId="778D46EE" w14:textId="502BD3B2" w:rsidR="00783DC7" w:rsidRDefault="00783DC7" w:rsidP="00A00A95">
      <w:pPr>
        <w:ind w:firstLine="420"/>
        <w:rPr>
          <w:rFonts w:eastAsiaTheme="minorEastAsia"/>
        </w:rPr>
      </w:pPr>
    </w:p>
    <w:p w14:paraId="037DC2BA" w14:textId="56CCE9A1" w:rsidR="005E5A49" w:rsidRPr="00665A17" w:rsidRDefault="00A37909" w:rsidP="00F51BF5">
      <w:pPr>
        <w:pStyle w:val="a3"/>
      </w:pPr>
      <w:r w:rsidRPr="00A37909">
        <w:t>Supplementary Table 2</w:t>
      </w:r>
      <w:r w:rsidR="005E5A49" w:rsidRPr="00665A17">
        <w:t>a. Correlations between selected interview data and data from the core EORTC QLQ-C30 questionnaire in cervical cancer N = 22.</w:t>
      </w:r>
    </w:p>
    <w:tbl>
      <w:tblPr>
        <w:tblW w:w="15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07"/>
        <w:gridCol w:w="708"/>
        <w:gridCol w:w="994"/>
        <w:gridCol w:w="850"/>
        <w:gridCol w:w="991"/>
        <w:gridCol w:w="1216"/>
        <w:gridCol w:w="18"/>
        <w:gridCol w:w="1212"/>
        <w:gridCol w:w="1107"/>
        <w:gridCol w:w="849"/>
        <w:gridCol w:w="850"/>
        <w:gridCol w:w="879"/>
        <w:gridCol w:w="820"/>
        <w:gridCol w:w="992"/>
        <w:gridCol w:w="851"/>
        <w:gridCol w:w="776"/>
        <w:gridCol w:w="851"/>
        <w:gridCol w:w="850"/>
      </w:tblGrid>
      <w:tr w:rsidR="005E5A49" w:rsidRPr="00665A17" w14:paraId="0A4EBEA9" w14:textId="77777777" w:rsidTr="006C63FA">
        <w:trPr>
          <w:trHeight w:val="1205"/>
          <w:jc w:val="center"/>
        </w:trPr>
        <w:tc>
          <w:tcPr>
            <w:tcW w:w="1733" w:type="dxa"/>
            <w:gridSpan w:val="3"/>
            <w:shd w:val="clear" w:color="auto" w:fill="auto"/>
            <w:vAlign w:val="center"/>
          </w:tcPr>
          <w:p w14:paraId="0AA41345" w14:textId="77777777" w:rsidR="005E5A49" w:rsidRPr="00665A17" w:rsidRDefault="005E5A49" w:rsidP="006C63FA">
            <w:pPr>
              <w:ind w:firstLineChars="0" w:firstLine="0"/>
              <w:jc w:val="left"/>
              <w:rPr>
                <w:lang w:val="en-GB" w:eastAsia="pl-PL"/>
              </w:rPr>
            </w:pPr>
            <w:r w:rsidRPr="00665A17">
              <w:rPr>
                <w:lang w:val="en-GB" w:eastAsia="pl-PL"/>
              </w:rPr>
              <w:t>EORTC QLQ-C30 Cervical cancer</w:t>
            </w:r>
          </w:p>
          <w:p w14:paraId="5383EC4C" w14:textId="77777777" w:rsidR="005E5A49" w:rsidRPr="00665A17" w:rsidRDefault="005E5A49" w:rsidP="006C63FA">
            <w:pPr>
              <w:ind w:firstLineChars="0" w:firstLine="0"/>
              <w:jc w:val="left"/>
              <w:rPr>
                <w:lang w:val="en-GB" w:eastAsia="pl-PL"/>
              </w:rPr>
            </w:pPr>
            <w:r w:rsidRPr="00665A17">
              <w:rPr>
                <w:lang w:val="en-GB" w:eastAsia="pl-PL"/>
              </w:rPr>
              <w:t>Data from the medical history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70CFC3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Physical functioning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34DDA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Role functioning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F289D1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Emotional functioning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14208A5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Cognitive functioning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</w:tcPr>
          <w:p w14:paraId="3F685B3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Social functioning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181040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Global health status/QoL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D839A3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Fatigue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BF1EF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Nausea and vomiting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B14E45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Pain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B88D75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proofErr w:type="spellStart"/>
            <w:r w:rsidRPr="00665A17">
              <w:rPr>
                <w:lang w:eastAsia="pl-PL"/>
              </w:rPr>
              <w:t>Dyspnoea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BAEB1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Insomnia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D8D4C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Appetite loss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3566A10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Constipation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3CEDE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proofErr w:type="spellStart"/>
            <w:r w:rsidRPr="00665A17">
              <w:rPr>
                <w:lang w:eastAsia="pl-PL"/>
              </w:rPr>
              <w:t>Diarrhoea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80692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Financial difficulties</w:t>
            </w:r>
          </w:p>
        </w:tc>
      </w:tr>
      <w:tr w:rsidR="005E5A49" w:rsidRPr="00665A17" w14:paraId="179168FB" w14:textId="77777777" w:rsidTr="006C63FA">
        <w:trPr>
          <w:trHeight w:val="340"/>
          <w:jc w:val="center"/>
        </w:trPr>
        <w:tc>
          <w:tcPr>
            <w:tcW w:w="15839" w:type="dxa"/>
            <w:gridSpan w:val="19"/>
            <w:shd w:val="clear" w:color="auto" w:fill="auto"/>
            <w:vAlign w:val="center"/>
          </w:tcPr>
          <w:p w14:paraId="09F5036F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Professional activity</w:t>
            </w:r>
          </w:p>
        </w:tc>
      </w:tr>
      <w:tr w:rsidR="005E5A49" w:rsidRPr="00665A17" w14:paraId="0AAD3332" w14:textId="77777777" w:rsidTr="006C63FA">
        <w:trPr>
          <w:trHeight w:val="340"/>
          <w:jc w:val="center"/>
        </w:trPr>
        <w:tc>
          <w:tcPr>
            <w:tcW w:w="318" w:type="dxa"/>
            <w:vMerge w:val="restart"/>
            <w:shd w:val="clear" w:color="auto" w:fill="auto"/>
            <w:vAlign w:val="center"/>
            <w:hideMark/>
          </w:tcPr>
          <w:p w14:paraId="40752CBE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6A423A68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Yes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C78944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6E9B53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86.67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DAE69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83.33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ECBF06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39.58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70D1EA2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87.50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01061B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83.33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F82507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77.08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56105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19.44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BEBAE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4.17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D14A76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12.50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C65F2F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2655D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B7820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8.33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E04227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AB9DA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8.33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CBE8C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8.33</w:t>
            </w:r>
          </w:p>
        </w:tc>
      </w:tr>
      <w:tr w:rsidR="005E5A49" w:rsidRPr="00665A17" w14:paraId="25208EC1" w14:textId="77777777" w:rsidTr="006C63FA">
        <w:trPr>
          <w:trHeight w:val="340"/>
          <w:jc w:val="center"/>
        </w:trPr>
        <w:tc>
          <w:tcPr>
            <w:tcW w:w="318" w:type="dxa"/>
            <w:vMerge/>
            <w:vAlign w:val="center"/>
            <w:hideMark/>
          </w:tcPr>
          <w:p w14:paraId="3191BB0A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14:paraId="3EC1391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B8D625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EFBFD4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14.40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30F46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19.25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51CB1E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25.80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68E2351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15.96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91AF67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13.61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A6D0D0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7.98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9A171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13.98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75B59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8.33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CC5081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15.96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DD48C8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03B5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921F4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C78F8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D9537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63723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16,67</w:t>
            </w:r>
          </w:p>
        </w:tc>
      </w:tr>
      <w:tr w:rsidR="005E5A49" w:rsidRPr="00665A17" w14:paraId="1735AF66" w14:textId="77777777" w:rsidTr="006C63FA">
        <w:trPr>
          <w:trHeight w:val="340"/>
          <w:jc w:val="center"/>
        </w:trPr>
        <w:tc>
          <w:tcPr>
            <w:tcW w:w="318" w:type="dxa"/>
            <w:vMerge/>
            <w:vAlign w:val="center"/>
            <w:hideMark/>
          </w:tcPr>
          <w:p w14:paraId="6D114A91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4B668F51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No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94ECF8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453B81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59.63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C9331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56.48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3B9440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49.07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2572CDF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67.59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054D42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50.00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15B97F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45.83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E1904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57.41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68104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30.56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445B85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46.30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1BD705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C97A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53.70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A36CE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38.89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79709A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42.59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5A3D3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24.07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EA150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35.19</w:t>
            </w:r>
          </w:p>
        </w:tc>
      </w:tr>
      <w:tr w:rsidR="005E5A49" w:rsidRPr="00665A17" w14:paraId="61269F94" w14:textId="77777777" w:rsidTr="006C63FA">
        <w:trPr>
          <w:trHeight w:val="340"/>
          <w:jc w:val="center"/>
        </w:trPr>
        <w:tc>
          <w:tcPr>
            <w:tcW w:w="318" w:type="dxa"/>
            <w:vMerge/>
            <w:vAlign w:val="center"/>
            <w:hideMark/>
          </w:tcPr>
          <w:p w14:paraId="01968738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14:paraId="06CE1470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F2BCCB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D418E4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FB0EE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33.40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878317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32.95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760EE29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25.23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416DF4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38.77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C811B9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26.55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0C0D1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32.62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5E8C1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33.46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B31F1D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33.60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6171BD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41.22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31DE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34.56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F263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69A237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37.58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50308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35.80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6274C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35.19</w:t>
            </w:r>
          </w:p>
        </w:tc>
      </w:tr>
      <w:tr w:rsidR="005E5A49" w:rsidRPr="00665A17" w14:paraId="1731A3B4" w14:textId="77777777" w:rsidTr="006C63FA">
        <w:trPr>
          <w:trHeight w:val="340"/>
          <w:jc w:val="center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21C4CDD4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1619086C" w14:textId="77777777" w:rsidR="005E5A49" w:rsidRPr="00665A17" w:rsidRDefault="005E5A49" w:rsidP="006C63FA">
            <w:pPr>
              <w:ind w:firstLineChars="0" w:firstLine="0"/>
              <w:jc w:val="left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964D8D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0.0807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E0C15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0.1408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566411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0.7120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EDC977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0.1662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4FAC080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0.1952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5BCACD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0.0194*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3E913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0.0257*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55A2C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0.1178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15378A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0.0659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A496C6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0.1408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D05FF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0.3002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FD870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0.1662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32EA2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0.2269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4D60E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0.5936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8BB1D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0.1952</w:t>
            </w:r>
          </w:p>
        </w:tc>
      </w:tr>
      <w:tr w:rsidR="005E5A49" w:rsidRPr="00665A17" w14:paraId="53AC161D" w14:textId="77777777" w:rsidTr="006C63FA">
        <w:trPr>
          <w:trHeight w:val="340"/>
          <w:jc w:val="center"/>
        </w:trPr>
        <w:tc>
          <w:tcPr>
            <w:tcW w:w="15839" w:type="dxa"/>
            <w:gridSpan w:val="19"/>
            <w:shd w:val="clear" w:color="auto" w:fill="auto"/>
            <w:vAlign w:val="center"/>
          </w:tcPr>
          <w:p w14:paraId="6661DEC5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A354CF">
              <w:rPr>
                <w:lang w:eastAsia="pl-PL"/>
              </w:rPr>
              <w:t>Without co</w:t>
            </w:r>
            <w:r w:rsidRPr="00665A17">
              <w:rPr>
                <w:lang w:eastAsia="pl-PL"/>
              </w:rPr>
              <w:t>morbidities</w:t>
            </w:r>
          </w:p>
        </w:tc>
      </w:tr>
      <w:tr w:rsidR="005E5A49" w:rsidRPr="00665A17" w14:paraId="6EC5B7E4" w14:textId="77777777" w:rsidTr="006C63FA">
        <w:trPr>
          <w:trHeight w:val="340"/>
          <w:jc w:val="center"/>
        </w:trPr>
        <w:tc>
          <w:tcPr>
            <w:tcW w:w="318" w:type="dxa"/>
            <w:vMerge w:val="restart"/>
            <w:shd w:val="clear" w:color="auto" w:fill="auto"/>
            <w:vAlign w:val="center"/>
          </w:tcPr>
          <w:p w14:paraId="0BD93B9E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27D0D126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No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F473DA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D0D2BE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74.00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599E6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75.00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21F71D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62.50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0B5F58C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81.67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3DE17B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66.67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A41ED7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61.67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3FDF2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34.44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60846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15.00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8C3535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28.33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860B26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9010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43.33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99E4D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0ED619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46.67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C5313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FD417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30.00</w:t>
            </w:r>
          </w:p>
        </w:tc>
      </w:tr>
      <w:tr w:rsidR="005E5A49" w:rsidRPr="00665A17" w14:paraId="3147D63F" w14:textId="77777777" w:rsidTr="006C63FA">
        <w:trPr>
          <w:trHeight w:val="340"/>
          <w:jc w:val="center"/>
        </w:trPr>
        <w:tc>
          <w:tcPr>
            <w:tcW w:w="318" w:type="dxa"/>
            <w:vMerge/>
            <w:vAlign w:val="center"/>
            <w:hideMark/>
          </w:tcPr>
          <w:p w14:paraId="322C861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14:paraId="7121C9BE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457B9B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CA3AD4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3B003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23.90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8850BA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19.74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731C402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18.34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DD542F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38.49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977369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24.28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75A9B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24.26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FD15D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22.84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93CC29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B00CAC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32.39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0248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31.62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36798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29.19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1E02C9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32.20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1C92A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28.33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33B23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33.15</w:t>
            </w:r>
          </w:p>
        </w:tc>
      </w:tr>
      <w:tr w:rsidR="005E5A49" w:rsidRPr="00665A17" w14:paraId="6DE1D729" w14:textId="77777777" w:rsidTr="006C63FA">
        <w:trPr>
          <w:trHeight w:val="340"/>
          <w:jc w:val="center"/>
        </w:trPr>
        <w:tc>
          <w:tcPr>
            <w:tcW w:w="318" w:type="dxa"/>
            <w:vMerge/>
            <w:vAlign w:val="center"/>
            <w:hideMark/>
          </w:tcPr>
          <w:p w14:paraId="2BF2FD90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23F64C84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Yes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E21734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EA1090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56.67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E3EA9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50.00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CAAB02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34.72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0B342B6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62.50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B71A51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47.22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1D8718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43.06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8804C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63.89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2D5EF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34.72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FA09AB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50.00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F5D5EA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04777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55.56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6811C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7F01B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72B8E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2D534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30.56</w:t>
            </w:r>
          </w:p>
        </w:tc>
      </w:tr>
      <w:tr w:rsidR="005E5A49" w:rsidRPr="00665A17" w14:paraId="0A32C89A" w14:textId="77777777" w:rsidTr="006C63FA">
        <w:trPr>
          <w:trHeight w:val="340"/>
          <w:jc w:val="center"/>
        </w:trPr>
        <w:tc>
          <w:tcPr>
            <w:tcW w:w="318" w:type="dxa"/>
            <w:vMerge/>
            <w:vAlign w:val="center"/>
            <w:hideMark/>
          </w:tcPr>
          <w:p w14:paraId="0C083B74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14:paraId="32DD98D9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3D9026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6D0016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31.33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D2D98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35.53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7EF2B3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34.42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2D58BDE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26.71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407A55A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36.12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034E8D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27.26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D5860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34.86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829E8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36.56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8090DB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36.93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E61044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43.71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EE9C0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35.77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E43F8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41.34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5655A4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41.34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465AB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37.94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14274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36.12</w:t>
            </w:r>
          </w:p>
        </w:tc>
      </w:tr>
      <w:tr w:rsidR="005E5A49" w:rsidRPr="00665A17" w14:paraId="496B353C" w14:textId="77777777" w:rsidTr="006C63FA">
        <w:trPr>
          <w:trHeight w:val="340"/>
          <w:jc w:val="center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59466348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7C5BA8DB" w14:textId="77777777" w:rsidR="005E5A49" w:rsidRPr="00665A17" w:rsidRDefault="005E5A49" w:rsidP="006C63FA">
            <w:pPr>
              <w:ind w:firstLineChars="0" w:firstLine="0"/>
              <w:jc w:val="left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369C26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0.2543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5307E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0.1072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B644FF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0.0426*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25C7F3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0.0931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318820C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0.1802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E5EC2B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0.1593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61F04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0.0426*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4CAEC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0.1593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4DA35A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0.1802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24A13D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0.3463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E767A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0.4176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80885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0.8718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FBA2E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0.2829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A4AF5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0.6744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E6698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0.9742</w:t>
            </w:r>
          </w:p>
        </w:tc>
      </w:tr>
      <w:tr w:rsidR="005E5A49" w:rsidRPr="00665A17" w14:paraId="0951341A" w14:textId="77777777" w:rsidTr="006C63FA">
        <w:trPr>
          <w:trHeight w:val="340"/>
          <w:jc w:val="center"/>
        </w:trPr>
        <w:tc>
          <w:tcPr>
            <w:tcW w:w="15839" w:type="dxa"/>
            <w:gridSpan w:val="19"/>
            <w:shd w:val="clear" w:color="auto" w:fill="auto"/>
            <w:vAlign w:val="center"/>
          </w:tcPr>
          <w:p w14:paraId="30E62CCB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proofErr w:type="spellStart"/>
            <w:r w:rsidRPr="00665A17">
              <w:rPr>
                <w:lang w:eastAsia="pl-PL"/>
              </w:rPr>
              <w:t>Radiochemotherapy</w:t>
            </w:r>
            <w:proofErr w:type="spellEnd"/>
          </w:p>
        </w:tc>
      </w:tr>
      <w:tr w:rsidR="005E5A49" w:rsidRPr="00665A17" w14:paraId="27F9339F" w14:textId="77777777" w:rsidTr="006C63FA">
        <w:trPr>
          <w:trHeight w:val="340"/>
          <w:jc w:val="center"/>
        </w:trPr>
        <w:tc>
          <w:tcPr>
            <w:tcW w:w="318" w:type="dxa"/>
            <w:vMerge w:val="restart"/>
            <w:shd w:val="clear" w:color="auto" w:fill="auto"/>
            <w:vAlign w:val="center"/>
          </w:tcPr>
          <w:p w14:paraId="0B488072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77745553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No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FA4F08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1B6C5B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62.00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CCC9B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68.33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A63341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65.83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3AD242A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76.67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F52E00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63.33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9690F3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57.50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7A4E7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50.00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20BA4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21.67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397965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26.67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6FE2F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4247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D8665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8DAE16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53.33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064FC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10.00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2ED04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46.67</w:t>
            </w:r>
          </w:p>
        </w:tc>
      </w:tr>
      <w:tr w:rsidR="005E5A49" w:rsidRPr="00665A17" w14:paraId="7973B63C" w14:textId="77777777" w:rsidTr="006C63FA">
        <w:trPr>
          <w:trHeight w:val="340"/>
          <w:jc w:val="center"/>
        </w:trPr>
        <w:tc>
          <w:tcPr>
            <w:tcW w:w="318" w:type="dxa"/>
            <w:vMerge/>
            <w:vAlign w:val="center"/>
            <w:hideMark/>
          </w:tcPr>
          <w:p w14:paraId="1E3E2FF5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14:paraId="52C291A2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59E692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CEF260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28.47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930D8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25.40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D7B8B6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23.06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679EC1B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16.10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07A22C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38.33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89621C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21.32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9BEE6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157D9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23.64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A8109F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19.56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367197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39.91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9164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28.33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E80A5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3E18B2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39.13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A3AE4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60ED1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35.83</w:t>
            </w:r>
          </w:p>
        </w:tc>
      </w:tr>
      <w:tr w:rsidR="005E5A49" w:rsidRPr="00665A17" w14:paraId="7982A145" w14:textId="77777777" w:rsidTr="006C63FA">
        <w:trPr>
          <w:trHeight w:val="340"/>
          <w:jc w:val="center"/>
        </w:trPr>
        <w:tc>
          <w:tcPr>
            <w:tcW w:w="318" w:type="dxa"/>
            <w:vMerge/>
            <w:vAlign w:val="center"/>
            <w:hideMark/>
          </w:tcPr>
          <w:p w14:paraId="67230ECF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46FC1482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Yes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AB9BF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58C0DC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66.67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FA69F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55.56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9BFB8D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31.94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7B22EBF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66.67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5C3571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50.00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1F1110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46.53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2632A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50.93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72CC1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29.17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B0DA0B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51.39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4DB9C6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0C8C1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67125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1367D9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7D3E0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C2995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16.67</w:t>
            </w:r>
          </w:p>
        </w:tc>
      </w:tr>
      <w:tr w:rsidR="005E5A49" w:rsidRPr="00665A17" w14:paraId="47D8FD30" w14:textId="77777777" w:rsidTr="006C63FA">
        <w:trPr>
          <w:trHeight w:val="340"/>
          <w:jc w:val="center"/>
        </w:trPr>
        <w:tc>
          <w:tcPr>
            <w:tcW w:w="318" w:type="dxa"/>
            <w:vMerge/>
            <w:vAlign w:val="center"/>
            <w:hideMark/>
          </w:tcPr>
          <w:p w14:paraId="2371CEC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14:paraId="60175654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57B5C5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1E53DE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85949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37.83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9A19F5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29.69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  <w:hideMark/>
          </w:tcPr>
          <w:p w14:paraId="4869F76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30.15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445634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37.61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4FE05A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31.07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2C1C0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37.14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3D21F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38.35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F4E167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39.22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1C0C37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40.51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7D68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38.92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8E675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38.82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E1E599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32.18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5F63B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38.82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818BB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26.59</w:t>
            </w:r>
          </w:p>
        </w:tc>
      </w:tr>
      <w:tr w:rsidR="005E5A49" w:rsidRPr="00665A17" w14:paraId="34C1D858" w14:textId="77777777" w:rsidTr="006C63FA">
        <w:trPr>
          <w:trHeight w:val="340"/>
          <w:jc w:val="center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6A75E5E3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4801324C" w14:textId="77777777" w:rsidR="005E5A49" w:rsidRPr="00665A17" w:rsidRDefault="005E5A49" w:rsidP="006C63FA">
            <w:pPr>
              <w:ind w:firstLineChars="0" w:firstLine="0"/>
              <w:jc w:val="left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0F3589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0.7223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9B520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0.5387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BA7C6D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0.0090*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E8310B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0.4965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1524758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0.3136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2BD6EF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0.4965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57F3E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0.9229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34681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0.9229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2891FC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0.1402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194F9B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0.6277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C0AC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1.0000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76BB2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0.7713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AF6A3D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0.0931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F8D67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0.2276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49294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0.0503</w:t>
            </w:r>
          </w:p>
        </w:tc>
      </w:tr>
    </w:tbl>
    <w:p w14:paraId="0B958781" w14:textId="77777777" w:rsidR="005E5A49" w:rsidRPr="00665A17" w:rsidRDefault="005E5A49" w:rsidP="00A00A95">
      <w:pPr>
        <w:pStyle w:val="a4"/>
      </w:pPr>
      <w:r w:rsidRPr="00665A17">
        <w:t>*Statistically sig</w:t>
      </w:r>
      <w:r w:rsidRPr="00A354CF">
        <w:t>nificant values. EORTC: European Organization for Research and Treatment of Cancer; QLQ: quality of life questionnaire; SD: standard deviation.</w:t>
      </w:r>
    </w:p>
    <w:p w14:paraId="027C2A0C" w14:textId="77777777" w:rsidR="005E5A49" w:rsidRPr="00665A17" w:rsidRDefault="005E5A49" w:rsidP="005E5A49">
      <w:pPr>
        <w:ind w:firstLine="420"/>
      </w:pPr>
    </w:p>
    <w:p w14:paraId="7065BB17" w14:textId="77777777" w:rsidR="005E5A49" w:rsidRPr="00665A17" w:rsidRDefault="005E5A49" w:rsidP="005E5A49">
      <w:pPr>
        <w:ind w:firstLine="420"/>
      </w:pPr>
    </w:p>
    <w:p w14:paraId="09C74C0F" w14:textId="3089FB01" w:rsidR="005E5A49" w:rsidRPr="00665A17" w:rsidRDefault="00A37909" w:rsidP="00F51BF5">
      <w:pPr>
        <w:pStyle w:val="a3"/>
      </w:pPr>
      <w:r w:rsidRPr="00A37909">
        <w:t>Supplementary Table 2</w:t>
      </w:r>
      <w:r w:rsidR="005E5A49" w:rsidRPr="00665A17">
        <w:t>b. Correlations between selected interview data and data from the core EORTC QLQ-C30 questionnaire in endometrial cancer N = 40.</w:t>
      </w:r>
    </w:p>
    <w:tbl>
      <w:tblPr>
        <w:tblW w:w="153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721"/>
        <w:gridCol w:w="940"/>
        <w:gridCol w:w="901"/>
        <w:gridCol w:w="901"/>
        <w:gridCol w:w="901"/>
        <w:gridCol w:w="901"/>
        <w:gridCol w:w="901"/>
        <w:gridCol w:w="865"/>
        <w:gridCol w:w="739"/>
        <w:gridCol w:w="737"/>
        <w:gridCol w:w="865"/>
        <w:gridCol w:w="865"/>
        <w:gridCol w:w="1010"/>
        <w:gridCol w:w="865"/>
        <w:gridCol w:w="866"/>
        <w:gridCol w:w="1009"/>
        <w:gridCol w:w="1050"/>
        <w:gridCol w:w="9"/>
      </w:tblGrid>
      <w:tr w:rsidR="005E5A49" w:rsidRPr="00665A17" w14:paraId="7B27097E" w14:textId="77777777" w:rsidTr="00231493">
        <w:trPr>
          <w:gridAfter w:val="1"/>
          <w:wAfter w:w="8" w:type="dxa"/>
          <w:trHeight w:val="286"/>
          <w:jc w:val="center"/>
        </w:trPr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98D1" w14:textId="77777777" w:rsidR="005E5A49" w:rsidRPr="00665A17" w:rsidRDefault="005E5A49" w:rsidP="006C63FA">
            <w:pPr>
              <w:ind w:firstLineChars="0" w:firstLine="0"/>
              <w:jc w:val="left"/>
              <w:rPr>
                <w:lang w:val="en-GB" w:eastAsia="pl-PL"/>
              </w:rPr>
            </w:pPr>
            <w:r w:rsidRPr="00665A17">
              <w:rPr>
                <w:lang w:val="en-GB" w:eastAsia="pl-PL"/>
              </w:rPr>
              <w:t>EORTC QLQ-C30</w:t>
            </w:r>
          </w:p>
          <w:p w14:paraId="2D9C5AB3" w14:textId="77777777" w:rsidR="005E5A49" w:rsidRPr="00665A17" w:rsidRDefault="005E5A49" w:rsidP="006C63FA">
            <w:pPr>
              <w:ind w:firstLineChars="0" w:firstLine="0"/>
              <w:jc w:val="left"/>
              <w:rPr>
                <w:lang w:val="en-GB" w:eastAsia="pl-PL"/>
              </w:rPr>
            </w:pPr>
            <w:r w:rsidRPr="00665A17">
              <w:rPr>
                <w:lang w:val="en-GB" w:eastAsia="pl-PL"/>
              </w:rPr>
              <w:t>Endometrial cancer</w:t>
            </w:r>
          </w:p>
          <w:p w14:paraId="62505786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val="en-GB" w:eastAsia="pl-PL"/>
              </w:rPr>
              <w:t>Data from the medical history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88F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Physical functioning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65E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Role functioning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D21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Emotional functioning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A1C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Cognitive functioning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33B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Social functioning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1CC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Global health status/QoL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452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Fatigue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C5D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Nausea and vomiting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308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Pain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BB2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proofErr w:type="spellStart"/>
            <w:r w:rsidRPr="00665A17">
              <w:rPr>
                <w:lang w:eastAsia="pl-PL"/>
              </w:rPr>
              <w:t>Dyspnoea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EC3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Insomnia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99A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Appetite loss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9B9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Constipation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C5F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proofErr w:type="spellStart"/>
            <w:r w:rsidRPr="00665A17">
              <w:rPr>
                <w:lang w:eastAsia="pl-PL"/>
              </w:rPr>
              <w:t>Diarrhoea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EFE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Financial difficulties</w:t>
            </w:r>
          </w:p>
        </w:tc>
      </w:tr>
      <w:tr w:rsidR="005E5A49" w:rsidRPr="00665A17" w14:paraId="690B3280" w14:textId="77777777" w:rsidTr="00231493">
        <w:trPr>
          <w:trHeight w:val="286"/>
          <w:jc w:val="center"/>
        </w:trPr>
        <w:tc>
          <w:tcPr>
            <w:tcW w:w="153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6CB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Coexisting diabetes</w:t>
            </w:r>
          </w:p>
        </w:tc>
      </w:tr>
      <w:tr w:rsidR="005E5A49" w:rsidRPr="00665A17" w14:paraId="3DD80434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40A6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C93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No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F5F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E5E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79.08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821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75.29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AEE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73.56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D79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83.33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6EC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64.37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08A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60.06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CCE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28.74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D37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13.22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570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18.39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66C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5.75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C61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35.63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413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17.24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95A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26.44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09D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10.34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E1A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28.74</w:t>
            </w:r>
          </w:p>
        </w:tc>
      </w:tr>
      <w:tr w:rsidR="005E5A49" w:rsidRPr="00665A17" w14:paraId="4D0E557B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1E80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E5A7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047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EED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15.71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83C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25.83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4DE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21.02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2E6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18.90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ECF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F84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21.98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A43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20.25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C04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22.88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4BC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22.86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CF4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15.61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B2E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19.78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AB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A32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27.28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29B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23.74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99E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27.78</w:t>
            </w:r>
          </w:p>
        </w:tc>
      </w:tr>
      <w:tr w:rsidR="005E5A49" w:rsidRPr="00665A17" w14:paraId="6A7C7712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3C7B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0AA2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Yes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BB6C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FE8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60.00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F77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63.64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ED6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68.18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DD7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72.73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4D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60.61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767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38.64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8F9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48.48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52B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7.58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5F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42.42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0ED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15.15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10F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33.33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EE6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FBD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18.18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69E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21.21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AED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39.39</w:t>
            </w:r>
          </w:p>
        </w:tc>
      </w:tr>
      <w:tr w:rsidR="005E5A49" w:rsidRPr="00665A17" w14:paraId="57348274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EF3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E11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2DE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945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27.65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AC3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30.57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00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19.66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AE6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28.16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7E8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33.56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400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23.65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34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29.93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8A9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20.23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6DA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38.27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FBA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17.41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1B2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39.44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05A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32.72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D67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22.92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73E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30.81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D78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32.72</w:t>
            </w:r>
          </w:p>
        </w:tc>
      </w:tr>
      <w:tr w:rsidR="005E5A49" w:rsidRPr="00665A17" w14:paraId="5C561788" w14:textId="77777777" w:rsidTr="00231493">
        <w:trPr>
          <w:gridAfter w:val="1"/>
          <w:wAfter w:w="8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442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D2D5" w14:textId="77777777" w:rsidR="005E5A49" w:rsidRPr="00665A17" w:rsidRDefault="005E5A49" w:rsidP="006C63FA">
            <w:pPr>
              <w:ind w:firstLineChars="0" w:firstLine="0"/>
              <w:jc w:val="left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FA7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0.0444*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6CD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0.2178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442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0.4729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7F8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0.3225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3A3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0.7883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D23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0.0180*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E62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0.0640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E29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0.6328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DFA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0.0555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7AC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0.1479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5EC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0.4366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493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0.3852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C68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0.4546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E7D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0.2539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89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0.3689</w:t>
            </w:r>
          </w:p>
        </w:tc>
      </w:tr>
      <w:tr w:rsidR="005E5A49" w:rsidRPr="00665A17" w14:paraId="1C3E8368" w14:textId="77777777" w:rsidTr="00231493">
        <w:trPr>
          <w:trHeight w:val="286"/>
          <w:jc w:val="center"/>
        </w:trPr>
        <w:tc>
          <w:tcPr>
            <w:tcW w:w="153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9498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 xml:space="preserve">Coexisting </w:t>
            </w:r>
            <w:proofErr w:type="spellStart"/>
            <w:r w:rsidRPr="00665A17">
              <w:rPr>
                <w:lang w:eastAsia="pl-PL"/>
              </w:rPr>
              <w:t>hipertension</w:t>
            </w:r>
            <w:proofErr w:type="spellEnd"/>
          </w:p>
        </w:tc>
      </w:tr>
      <w:tr w:rsidR="005E5A49" w:rsidRPr="00665A17" w14:paraId="2E69A6A6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DBF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E5F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No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CF03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916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80.78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610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65.69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154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74.02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AA7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81.37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86F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53.92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118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63.73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CA7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31.37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810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4.90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300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19.61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36A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7.84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AFE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41.18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5DA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15.69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70E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25.49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9C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9.80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4D1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33.33</w:t>
            </w:r>
          </w:p>
        </w:tc>
      </w:tr>
      <w:tr w:rsidR="005E5A49" w:rsidRPr="00665A17" w14:paraId="32DF4B64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F27E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8A7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885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1B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17.30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B64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29.74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237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15.56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B6F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21.15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09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26.04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104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17.16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F3D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6C7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11.43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920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FCE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14.57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E1C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18.74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1BF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29.15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543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25.08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272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25.72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286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33.33</w:t>
            </w:r>
          </w:p>
        </w:tc>
      </w:tr>
      <w:tr w:rsidR="005E5A49" w:rsidRPr="00665A17" w14:paraId="19B35577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0FD9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D79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Yes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C65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FF0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68.70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28A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76.81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736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70.65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083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79.71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F37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70.29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C86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47.10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973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1E1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16.67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831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28.99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E2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8.70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9A0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30.43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19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23.19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E0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23.19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683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15.94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5F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30.43</w:t>
            </w:r>
          </w:p>
        </w:tc>
      </w:tr>
      <w:tr w:rsidR="005E5A49" w:rsidRPr="00665A17" w14:paraId="28348D4A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73D3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24F7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043B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FF8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22.60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014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24.99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05F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23.82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BFC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E4D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31.76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25F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26.43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3E6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26.43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24B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26.59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8EF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30.24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928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18.03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CA6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4DC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760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27.40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862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26.34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324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26.43</w:t>
            </w:r>
          </w:p>
        </w:tc>
      </w:tr>
      <w:tr w:rsidR="005E5A49" w:rsidRPr="00665A17" w14:paraId="0E93567E" w14:textId="77777777" w:rsidTr="00231493">
        <w:trPr>
          <w:gridAfter w:val="1"/>
          <w:wAfter w:w="8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725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8FF4" w14:textId="77777777" w:rsidR="005E5A49" w:rsidRPr="00665A17" w:rsidRDefault="005E5A49" w:rsidP="006C63FA">
            <w:pPr>
              <w:ind w:firstLineChars="0" w:firstLine="0"/>
              <w:jc w:val="left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4F3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0.0900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F8E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0.3022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A28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0.8925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CE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0.9784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734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0.0548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71E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0.0148*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B84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0.5697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C56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0.3563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927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0.2315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238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0.9784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617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0.1335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ECA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0.2895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191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0.7049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1BB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0.3855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E4B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0.9569</w:t>
            </w:r>
          </w:p>
        </w:tc>
      </w:tr>
      <w:tr w:rsidR="005E5A49" w:rsidRPr="00665A17" w14:paraId="05CEFE77" w14:textId="77777777" w:rsidTr="00231493">
        <w:trPr>
          <w:trHeight w:val="286"/>
          <w:jc w:val="center"/>
        </w:trPr>
        <w:tc>
          <w:tcPr>
            <w:tcW w:w="153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C59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A354CF">
              <w:rPr>
                <w:lang w:eastAsia="pl-PL"/>
              </w:rPr>
              <w:t>Without co</w:t>
            </w:r>
            <w:r w:rsidRPr="00665A17">
              <w:rPr>
                <w:lang w:eastAsia="pl-PL"/>
              </w:rPr>
              <w:t>morbidities</w:t>
            </w:r>
          </w:p>
        </w:tc>
      </w:tr>
      <w:tr w:rsidR="005E5A49" w:rsidRPr="00665A17" w14:paraId="1084F4AF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A51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361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No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971E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1C7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69.76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B38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73.81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14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72.02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776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78.57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B2F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67.86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2D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49.40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D61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36.51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5A9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14.29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210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29.17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C84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10.71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8D2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34.52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16C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22.62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57F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23.81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7FF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16.67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DDE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29.76</w:t>
            </w:r>
          </w:p>
        </w:tc>
      </w:tr>
      <w:tr w:rsidR="005E5A49" w:rsidRPr="00665A17" w14:paraId="12236606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AA86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C56C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BE8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BDD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23.97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DEA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27.38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101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22.36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473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24.79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97D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2B8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25.35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059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27.86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A3A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24.73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658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31.63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014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18.27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942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30.74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643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94F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41F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B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29.17</w:t>
            </w:r>
          </w:p>
        </w:tc>
      </w:tr>
      <w:tr w:rsidR="005E5A49" w:rsidRPr="00665A17" w14:paraId="323FC749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B0B8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A0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Yes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44A0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8A5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83.33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DC4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68.06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E54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72.22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1E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84.72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9C2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52.78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95A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65.28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045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28.70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2B3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5.56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4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15.28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F8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2.78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A47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36.11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48F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13.89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4E3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A02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5.56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8C0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36.11</w:t>
            </w:r>
          </w:p>
        </w:tc>
      </w:tr>
      <w:tr w:rsidR="005E5A49" w:rsidRPr="00665A17" w14:paraId="16E7BDE4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F8F6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CD1B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98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C9B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6.03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9B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27.94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116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16.41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041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13.22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FED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19.89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23B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17.35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2AB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13.78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F61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12.97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A60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21.86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191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9.62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EE4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9.62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133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22.29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42D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25.13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9A8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12.97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3E7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30.01</w:t>
            </w:r>
          </w:p>
        </w:tc>
      </w:tr>
      <w:tr w:rsidR="005E5A49" w:rsidRPr="00665A17" w14:paraId="61F8F06F" w14:textId="77777777" w:rsidTr="00231493">
        <w:trPr>
          <w:gridAfter w:val="1"/>
          <w:wAfter w:w="8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910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CE5C" w14:textId="77777777" w:rsidR="005E5A49" w:rsidRPr="00665A17" w:rsidRDefault="005E5A49" w:rsidP="006C63FA">
            <w:pPr>
              <w:ind w:firstLineChars="0" w:firstLine="0"/>
              <w:jc w:val="left"/>
              <w:rPr>
                <w:i/>
                <w:lang w:eastAsia="pl-PL"/>
              </w:rPr>
            </w:pPr>
            <w:r w:rsidRPr="00665A17">
              <w:rPr>
                <w:i/>
                <w:lang w:eastAsia="pl-PL"/>
              </w:rPr>
              <w:t>p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673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0.1819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102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0.5899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89D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0.7599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710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0.8046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837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0.0645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6F9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0.0421*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6A92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0.5699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026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0.4749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3A4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0.1819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DF4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0.3132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A23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0.5502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5EA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0.4749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54F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0.8272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137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0.4055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B67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0.5699</w:t>
            </w:r>
          </w:p>
        </w:tc>
      </w:tr>
      <w:tr w:rsidR="005E5A49" w:rsidRPr="00665A17" w14:paraId="1DD7F646" w14:textId="77777777" w:rsidTr="00231493">
        <w:trPr>
          <w:trHeight w:val="286"/>
          <w:jc w:val="center"/>
        </w:trPr>
        <w:tc>
          <w:tcPr>
            <w:tcW w:w="153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C03F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Other comorbidities</w:t>
            </w:r>
          </w:p>
        </w:tc>
      </w:tr>
      <w:tr w:rsidR="005E5A49" w:rsidRPr="00665A17" w14:paraId="33AA9213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68D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EC3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No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9E1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464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78.33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EDF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76.04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93A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75.78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BB8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85.94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CFB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69.79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AB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57.81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2B0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29.51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D0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10.94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338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18.75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30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4.17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CE1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DC1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16.67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48F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20.83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8AD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10.42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3DA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29.17</w:t>
            </w:r>
          </w:p>
        </w:tc>
      </w:tr>
      <w:tr w:rsidR="005E5A49" w:rsidRPr="00665A17" w14:paraId="57E5825E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A01F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8819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1D2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ADD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15.97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78D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25.73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62B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18.25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FBB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16.99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8C2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26.59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9B3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22.99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576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17.76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58B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22.24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0A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22.70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48C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11.20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1BF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23.85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22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A274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23.57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367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17.84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97C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27.76</w:t>
            </w:r>
          </w:p>
        </w:tc>
      </w:tr>
      <w:tr w:rsidR="005E5A49" w:rsidRPr="00665A17" w14:paraId="1A69232B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2365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BF6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Yes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724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23B3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55.83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58C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56.25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A07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57.29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A45C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58.33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40E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37.50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A65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39.58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C36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52.78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21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14.58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E7F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50.00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08F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B1B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50.00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85F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33.33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D98E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37.50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196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25.00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D20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41.67</w:t>
            </w:r>
          </w:p>
        </w:tc>
      </w:tr>
      <w:tr w:rsidR="005E5A49" w:rsidRPr="00665A17" w14:paraId="31CC647C" w14:textId="77777777" w:rsidTr="00231493">
        <w:trPr>
          <w:gridAfter w:val="1"/>
          <w:wAfter w:w="9" w:type="dxa"/>
          <w:trHeight w:val="286"/>
          <w:jc w:val="center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E1F1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B2AB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4F9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  <w:r w:rsidRPr="00665A17">
              <w:rPr>
                <w:lang w:eastAsia="pl-PL"/>
              </w:rPr>
              <w:t>SD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7FE7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30.01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AD0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29.46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3698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23.75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36AB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26.73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029A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31.81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CEE5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24.70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182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38.38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999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22.60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145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40.82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4F69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23.57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533F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30.86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8B80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43.64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91C1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33.03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744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46.29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89FD" w14:textId="77777777" w:rsidR="005E5A49" w:rsidRPr="00665A17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665A17">
              <w:rPr>
                <w:lang w:eastAsia="pl-PL"/>
              </w:rPr>
              <w:t>34.50</w:t>
            </w:r>
          </w:p>
        </w:tc>
      </w:tr>
      <w:tr w:rsidR="005E5A49" w:rsidRPr="00A354CF" w14:paraId="6F033C56" w14:textId="77777777" w:rsidTr="00231493">
        <w:trPr>
          <w:gridAfter w:val="1"/>
          <w:wAfter w:w="8" w:type="dxa"/>
          <w:cantSplit/>
          <w:trHeight w:val="286"/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E05" w14:textId="77777777" w:rsidR="005E5A49" w:rsidRPr="00665A17" w:rsidRDefault="005E5A49" w:rsidP="006C63FA">
            <w:pPr>
              <w:ind w:firstLineChars="0" w:firstLine="0"/>
              <w:jc w:val="left"/>
              <w:rPr>
                <w:lang w:eastAsia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788B" w14:textId="77777777" w:rsidR="005E5A49" w:rsidRPr="00A354CF" w:rsidRDefault="005E5A49" w:rsidP="006C63FA">
            <w:pPr>
              <w:ind w:firstLineChars="0" w:firstLine="0"/>
              <w:jc w:val="left"/>
              <w:rPr>
                <w:i/>
                <w:lang w:eastAsia="pl-PL"/>
              </w:rPr>
            </w:pPr>
            <w:r w:rsidRPr="00A354CF">
              <w:rPr>
                <w:i/>
                <w:lang w:eastAsia="pl-PL"/>
              </w:rPr>
              <w:t>p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4537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0.0465*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04DC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0.0699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1009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0.0506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183E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0.0061*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CD60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0.0166*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C753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0.0947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80C4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0.1256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88DD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0.5838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5FD4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0.0426*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FDD1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0.0247*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FE70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0.1854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DB6B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0.4747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B58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0.2092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6702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0.8814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6AC1" w14:textId="77777777" w:rsidR="005E5A49" w:rsidRPr="00A354CF" w:rsidRDefault="005E5A49" w:rsidP="006C63FA">
            <w:pPr>
              <w:ind w:firstLineChars="0" w:firstLine="0"/>
              <w:jc w:val="center"/>
              <w:rPr>
                <w:lang w:eastAsia="pl-PL"/>
              </w:rPr>
            </w:pPr>
            <w:r w:rsidRPr="00A354CF">
              <w:rPr>
                <w:lang w:eastAsia="pl-PL"/>
              </w:rPr>
              <w:t>0.3774</w:t>
            </w:r>
          </w:p>
        </w:tc>
      </w:tr>
    </w:tbl>
    <w:p w14:paraId="6A2EA15B" w14:textId="77777777" w:rsidR="005E5A49" w:rsidRPr="00A354CF" w:rsidRDefault="005E5A49" w:rsidP="00A00A95">
      <w:pPr>
        <w:pStyle w:val="a4"/>
      </w:pPr>
      <w:bookmarkStart w:id="3" w:name="_Hlk172199984"/>
      <w:r w:rsidRPr="00A354CF">
        <w:t>*Statistically significant values</w:t>
      </w:r>
      <w:bookmarkEnd w:id="3"/>
      <w:r w:rsidRPr="00A354CF">
        <w:t>. EORTC: European Organization for Research and Treatment of Cancer; QLQ: quality of life questionnaire; SD: standard deviation.</w:t>
      </w:r>
    </w:p>
    <w:p w14:paraId="19F1127A" w14:textId="77777777" w:rsidR="005E5A49" w:rsidRPr="00665A17" w:rsidRDefault="005E5A49" w:rsidP="000C2A2E">
      <w:pPr>
        <w:ind w:firstLine="420"/>
      </w:pPr>
    </w:p>
    <w:p w14:paraId="3C653213" w14:textId="77777777" w:rsidR="005E5A49" w:rsidRPr="005E5A49" w:rsidRDefault="005E5A49">
      <w:pPr>
        <w:ind w:firstLine="420"/>
        <w:rPr>
          <w:rFonts w:eastAsiaTheme="minorEastAsia"/>
        </w:rPr>
      </w:pPr>
    </w:p>
    <w:sectPr w:rsidR="005E5A49" w:rsidRPr="005E5A49" w:rsidSect="00C33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1440" w:bottom="1077" w:left="1440" w:header="283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5CAE" w14:textId="77777777" w:rsidR="00724026" w:rsidRDefault="00724026" w:rsidP="005E5A49">
      <w:pPr>
        <w:ind w:firstLine="420"/>
      </w:pPr>
      <w:r>
        <w:separator/>
      </w:r>
    </w:p>
  </w:endnote>
  <w:endnote w:type="continuationSeparator" w:id="0">
    <w:p w14:paraId="4F313FF9" w14:textId="77777777" w:rsidR="00724026" w:rsidRDefault="00724026" w:rsidP="005E5A4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00006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2EEB" w14:textId="77777777" w:rsidR="00C3394E" w:rsidRDefault="00C3394E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189852"/>
      <w:docPartObj>
        <w:docPartGallery w:val="Page Numbers (Bottom of Page)"/>
        <w:docPartUnique/>
      </w:docPartObj>
    </w:sdtPr>
    <w:sdtEndPr/>
    <w:sdtContent>
      <w:p w14:paraId="45873D2E" w14:textId="524C774C" w:rsidR="00F51F23" w:rsidRDefault="00F51F23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AC9184" w14:textId="77777777" w:rsidR="00C3394E" w:rsidRDefault="00C3394E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B8E1" w14:textId="77777777" w:rsidR="00C3394E" w:rsidRDefault="00C3394E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E1B6" w14:textId="77777777" w:rsidR="00724026" w:rsidRDefault="00724026" w:rsidP="005E5A49">
      <w:pPr>
        <w:ind w:firstLine="420"/>
      </w:pPr>
      <w:r>
        <w:separator/>
      </w:r>
    </w:p>
  </w:footnote>
  <w:footnote w:type="continuationSeparator" w:id="0">
    <w:p w14:paraId="77B203AD" w14:textId="77777777" w:rsidR="00724026" w:rsidRDefault="00724026" w:rsidP="005E5A4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DEB8" w14:textId="77777777" w:rsidR="00C3394E" w:rsidRDefault="00C3394E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7F69" w14:textId="77777777" w:rsidR="00C3394E" w:rsidRDefault="00C3394E" w:rsidP="00AD4D5F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81D5" w14:textId="77777777" w:rsidR="00C3394E" w:rsidRDefault="00C3394E" w:rsidP="00C3394E">
    <w:pPr>
      <w:pStyle w:val="af6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95B"/>
    <w:multiLevelType w:val="hybridMultilevel"/>
    <w:tmpl w:val="46AA3F2C"/>
    <w:lvl w:ilvl="0" w:tplc="9ED26F3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1585B18"/>
    <w:multiLevelType w:val="hybridMultilevel"/>
    <w:tmpl w:val="3284717C"/>
    <w:lvl w:ilvl="0" w:tplc="1D328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61A69"/>
    <w:multiLevelType w:val="multilevel"/>
    <w:tmpl w:val="03DEC36C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23B6975"/>
    <w:multiLevelType w:val="hybridMultilevel"/>
    <w:tmpl w:val="89200AF8"/>
    <w:lvl w:ilvl="0" w:tplc="BFCA3688"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1931C57"/>
    <w:multiLevelType w:val="hybridMultilevel"/>
    <w:tmpl w:val="89527AE4"/>
    <w:lvl w:ilvl="0" w:tplc="CD0E2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AA"/>
    <w:rsid w:val="000C2A2E"/>
    <w:rsid w:val="00231493"/>
    <w:rsid w:val="00314B57"/>
    <w:rsid w:val="005E5A49"/>
    <w:rsid w:val="00724026"/>
    <w:rsid w:val="00783DC7"/>
    <w:rsid w:val="00A00A95"/>
    <w:rsid w:val="00A354CF"/>
    <w:rsid w:val="00A37909"/>
    <w:rsid w:val="00AD4D5F"/>
    <w:rsid w:val="00B35FFD"/>
    <w:rsid w:val="00C3394E"/>
    <w:rsid w:val="00E717AA"/>
    <w:rsid w:val="00F51BF5"/>
    <w:rsid w:val="00F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CEBBD2"/>
  <w15:chartTrackingRefBased/>
  <w15:docId w15:val="{AA3490FE-DCA0-4DFC-8E91-74FAD449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A49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314B57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314B57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314B57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14B57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14B5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14B57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14B57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14B57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57"/>
    <w:pPr>
      <w:keepNext/>
      <w:keepLines/>
      <w:numPr>
        <w:ilvl w:val="8"/>
        <w:numId w:val="4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314B57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314B57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314B57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314B57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314B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314B57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314B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314B57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314B57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F51BF5"/>
    <w:pPr>
      <w:spacing w:beforeLines="100" w:before="312" w:afterLines="100" w:after="312"/>
      <w:ind w:firstLineChars="0" w:firstLine="0"/>
      <w:jc w:val="center"/>
    </w:pPr>
    <w:rPr>
      <w:rFonts w:eastAsia="宋体"/>
      <w:b/>
    </w:rPr>
  </w:style>
  <w:style w:type="paragraph" w:customStyle="1" w:styleId="a4">
    <w:name w:val="表注"/>
    <w:basedOn w:val="a3"/>
    <w:autoRedefine/>
    <w:qFormat/>
    <w:rsid w:val="00A00A95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5">
    <w:name w:val="参考文献"/>
    <w:basedOn w:val="a"/>
    <w:autoRedefine/>
    <w:qFormat/>
    <w:rsid w:val="00314B57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314B57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314B57"/>
    <w:pPr>
      <w:ind w:firstLineChars="0" w:firstLine="0"/>
    </w:pPr>
    <w:rPr>
      <w:noProof/>
    </w:rPr>
  </w:style>
  <w:style w:type="paragraph" w:customStyle="1" w:styleId="a8">
    <w:name w:val="机构信息"/>
    <w:basedOn w:val="a"/>
    <w:link w:val="a9"/>
    <w:autoRedefine/>
    <w:qFormat/>
    <w:rsid w:val="00314B57"/>
    <w:pPr>
      <w:ind w:firstLineChars="0" w:firstLine="0"/>
    </w:pPr>
    <w:rPr>
      <w:i/>
    </w:rPr>
  </w:style>
  <w:style w:type="character" w:customStyle="1" w:styleId="a9">
    <w:name w:val="机构信息 字符"/>
    <w:link w:val="a8"/>
    <w:rsid w:val="00314B57"/>
    <w:rPr>
      <w:rFonts w:ascii="Times New Roman" w:eastAsia="Times New Roman" w:hAnsi="Times New Roman" w:cs="Times New Roman"/>
      <w:i/>
      <w:szCs w:val="21"/>
    </w:rPr>
  </w:style>
  <w:style w:type="paragraph" w:customStyle="1" w:styleId="aa">
    <w:name w:val="接收日期"/>
    <w:basedOn w:val="a"/>
    <w:autoRedefine/>
    <w:qFormat/>
    <w:rsid w:val="00314B57"/>
    <w:pPr>
      <w:ind w:firstLineChars="0" w:firstLine="0"/>
    </w:pPr>
  </w:style>
  <w:style w:type="paragraph" w:styleId="ab">
    <w:name w:val="Normal (Web)"/>
    <w:basedOn w:val="a"/>
    <w:uiPriority w:val="99"/>
    <w:unhideWhenUsed/>
    <w:rsid w:val="00314B57"/>
    <w:pPr>
      <w:spacing w:before="100" w:beforeAutospacing="1" w:after="100" w:afterAutospacing="1"/>
    </w:pPr>
    <w:rPr>
      <w:lang w:eastAsia="en-US"/>
    </w:rPr>
  </w:style>
  <w:style w:type="paragraph" w:customStyle="1" w:styleId="ac">
    <w:name w:val="通讯作者"/>
    <w:basedOn w:val="a"/>
    <w:autoRedefine/>
    <w:qFormat/>
    <w:rsid w:val="00314B57"/>
    <w:pPr>
      <w:ind w:firstLineChars="0" w:firstLine="0"/>
    </w:pPr>
  </w:style>
  <w:style w:type="paragraph" w:customStyle="1" w:styleId="ad">
    <w:name w:val="图注"/>
    <w:basedOn w:val="a4"/>
    <w:autoRedefine/>
    <w:qFormat/>
    <w:rsid w:val="00314B57"/>
  </w:style>
  <w:style w:type="table" w:styleId="ae">
    <w:name w:val="Table Grid"/>
    <w:basedOn w:val="a1"/>
    <w:uiPriority w:val="59"/>
    <w:qFormat/>
    <w:rsid w:val="00314B57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文章标题"/>
    <w:basedOn w:val="a"/>
    <w:link w:val="af0"/>
    <w:autoRedefine/>
    <w:qFormat/>
    <w:rsid w:val="00A37909"/>
    <w:pPr>
      <w:kinsoku w:val="0"/>
      <w:overflowPunct w:val="0"/>
      <w:autoSpaceDE w:val="0"/>
      <w:autoSpaceDN w:val="0"/>
      <w:adjustRightInd w:val="0"/>
      <w:ind w:firstLineChars="0" w:firstLine="420"/>
      <w:jc w:val="center"/>
    </w:pPr>
    <w:rPr>
      <w:b/>
      <w:bCs/>
      <w:spacing w:val="-8"/>
      <w:sz w:val="36"/>
      <w:szCs w:val="36"/>
    </w:rPr>
  </w:style>
  <w:style w:type="character" w:customStyle="1" w:styleId="af0">
    <w:name w:val="文章标题 字符"/>
    <w:link w:val="af"/>
    <w:rsid w:val="00A37909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1">
    <w:name w:val="文章内容"/>
    <w:basedOn w:val="a"/>
    <w:link w:val="af2"/>
    <w:autoRedefine/>
    <w:rsid w:val="00314B57"/>
    <w:pPr>
      <w:ind w:firstLine="420"/>
    </w:pPr>
    <w:rPr>
      <w:color w:val="000000"/>
    </w:rPr>
  </w:style>
  <w:style w:type="character" w:customStyle="1" w:styleId="af2">
    <w:name w:val="文章内容 字符"/>
    <w:link w:val="af1"/>
    <w:rsid w:val="00314B57"/>
    <w:rPr>
      <w:rFonts w:ascii="Times New Roman" w:eastAsia="Times New Roman" w:hAnsi="Times New Roman" w:cs="Times New Roman"/>
      <w:color w:val="000000"/>
      <w:szCs w:val="21"/>
    </w:rPr>
  </w:style>
  <w:style w:type="character" w:styleId="af3">
    <w:name w:val="line number"/>
    <w:uiPriority w:val="99"/>
    <w:semiHidden/>
    <w:unhideWhenUsed/>
    <w:rsid w:val="00314B57"/>
  </w:style>
  <w:style w:type="paragraph" w:styleId="af4">
    <w:name w:val="footer"/>
    <w:basedOn w:val="a"/>
    <w:link w:val="af5"/>
    <w:uiPriority w:val="99"/>
    <w:unhideWhenUsed/>
    <w:rsid w:val="00314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314B57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314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314B57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314B57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314B57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314B57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314B57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314B57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314B57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314B57"/>
    <w:pPr>
      <w:ind w:firstLineChars="0" w:firstLine="0"/>
    </w:pPr>
  </w:style>
  <w:style w:type="paragraph" w:styleId="aff">
    <w:name w:val="annotation text"/>
    <w:basedOn w:val="a"/>
    <w:link w:val="aff0"/>
    <w:autoRedefine/>
    <w:uiPriority w:val="99"/>
    <w:unhideWhenUsed/>
    <w:qFormat/>
    <w:rsid w:val="005E5A49"/>
    <w:pPr>
      <w:ind w:firstLineChars="0" w:firstLine="0"/>
    </w:pPr>
    <w:rPr>
      <w:rFonts w:eastAsiaTheme="minorEastAsia"/>
      <w:szCs w:val="20"/>
    </w:rPr>
  </w:style>
  <w:style w:type="character" w:customStyle="1" w:styleId="aff0">
    <w:name w:val="批注文字 字符"/>
    <w:basedOn w:val="a0"/>
    <w:link w:val="aff"/>
    <w:uiPriority w:val="99"/>
    <w:qFormat/>
    <w:rsid w:val="005E5A49"/>
    <w:rPr>
      <w:rFonts w:ascii="Times New Roman" w:hAnsi="Times New Roman" w:cs="Times New Roman"/>
      <w:szCs w:val="20"/>
    </w:rPr>
  </w:style>
  <w:style w:type="character" w:styleId="aff1">
    <w:name w:val="annotation reference"/>
    <w:basedOn w:val="a0"/>
    <w:uiPriority w:val="99"/>
    <w:unhideWhenUsed/>
    <w:qFormat/>
    <w:rsid w:val="005E5A49"/>
    <w:rPr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5E5A49"/>
    <w:rPr>
      <w:rFonts w:ascii="Consolas" w:hAnsi="Consolas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5E5A49"/>
    <w:rPr>
      <w:rFonts w:ascii="Consolas" w:eastAsia="Times New Roman" w:hAnsi="Consolas" w:cs="Times New Roman"/>
      <w:sz w:val="20"/>
      <w:szCs w:val="20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5E5A49"/>
    <w:pPr>
      <w:ind w:firstLine="200"/>
      <w:jc w:val="left"/>
    </w:pPr>
    <w:rPr>
      <w:b/>
      <w:bCs/>
      <w:szCs w:val="21"/>
    </w:rPr>
  </w:style>
  <w:style w:type="character" w:customStyle="1" w:styleId="aff3">
    <w:name w:val="批注主题 字符"/>
    <w:basedOn w:val="aff0"/>
    <w:link w:val="aff2"/>
    <w:uiPriority w:val="99"/>
    <w:semiHidden/>
    <w:rsid w:val="005E5A49"/>
    <w:rPr>
      <w:rFonts w:ascii="Times New Roman" w:hAnsi="Times New Roman" w:cs="Times New Roman"/>
      <w:b/>
      <w:bCs/>
      <w:szCs w:val="21"/>
    </w:rPr>
  </w:style>
  <w:style w:type="paragraph" w:styleId="aff4">
    <w:name w:val="Balloon Text"/>
    <w:basedOn w:val="a"/>
    <w:link w:val="aff5"/>
    <w:uiPriority w:val="99"/>
    <w:semiHidden/>
    <w:unhideWhenUsed/>
    <w:rsid w:val="005E5A49"/>
    <w:rPr>
      <w:sz w:val="18"/>
      <w:szCs w:val="18"/>
    </w:rPr>
  </w:style>
  <w:style w:type="character" w:customStyle="1" w:styleId="aff5">
    <w:name w:val="批注框文本 字符"/>
    <w:basedOn w:val="a0"/>
    <w:link w:val="aff4"/>
    <w:uiPriority w:val="99"/>
    <w:semiHidden/>
    <w:rsid w:val="005E5A49"/>
    <w:rPr>
      <w:rFonts w:ascii="Times New Roman" w:eastAsia="Times New Roman" w:hAnsi="Times New Roman" w:cs="Times New Roman"/>
      <w:sz w:val="18"/>
      <w:szCs w:val="18"/>
    </w:rPr>
  </w:style>
  <w:style w:type="paragraph" w:styleId="aff6">
    <w:name w:val="Revision"/>
    <w:hidden/>
    <w:uiPriority w:val="99"/>
    <w:semiHidden/>
    <w:rsid w:val="005E5A49"/>
    <w:rPr>
      <w:rFonts w:ascii="Calibri" w:hAnsi="Calibri" w:cs="Times New Roman"/>
      <w:kern w:val="0"/>
      <w:sz w:val="22"/>
      <w:lang w:val="pl-PL" w:eastAsia="en-US"/>
    </w:rPr>
  </w:style>
  <w:style w:type="paragraph" w:styleId="aff7">
    <w:name w:val="List Paragraph"/>
    <w:basedOn w:val="a"/>
    <w:uiPriority w:val="34"/>
    <w:qFormat/>
    <w:rsid w:val="005E5A49"/>
    <w:pPr>
      <w:ind w:firstLine="420"/>
    </w:pPr>
  </w:style>
  <w:style w:type="character" w:styleId="aff8">
    <w:name w:val="Hyperlink"/>
    <w:basedOn w:val="a0"/>
    <w:uiPriority w:val="99"/>
    <w:unhideWhenUsed/>
    <w:rsid w:val="005E5A49"/>
    <w:rPr>
      <w:color w:val="0563C1" w:themeColor="hyperlink"/>
      <w:u w:val="single"/>
    </w:rPr>
  </w:style>
  <w:style w:type="character" w:customStyle="1" w:styleId="ms-pii">
    <w:name w:val="ms-pii"/>
    <w:basedOn w:val="a0"/>
    <w:rsid w:val="005E5A49"/>
  </w:style>
  <w:style w:type="character" w:styleId="aff9">
    <w:name w:val="Unresolved Mention"/>
    <w:basedOn w:val="a0"/>
    <w:uiPriority w:val="99"/>
    <w:semiHidden/>
    <w:unhideWhenUsed/>
    <w:rsid w:val="005E5A49"/>
    <w:rPr>
      <w:color w:val="605E5C"/>
      <w:shd w:val="clear" w:color="auto" w:fill="E1DFDD"/>
    </w:rPr>
  </w:style>
  <w:style w:type="character" w:customStyle="1" w:styleId="gmail-hgkelc">
    <w:name w:val="gmail-hgkelc"/>
    <w:basedOn w:val="a0"/>
    <w:rsid w:val="005E5A49"/>
  </w:style>
  <w:style w:type="character" w:styleId="affa">
    <w:name w:val="FollowedHyperlink"/>
    <w:basedOn w:val="a0"/>
    <w:uiPriority w:val="99"/>
    <w:semiHidden/>
    <w:unhideWhenUsed/>
    <w:rsid w:val="005E5A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Donna</cp:lastModifiedBy>
  <cp:revision>11</cp:revision>
  <dcterms:created xsi:type="dcterms:W3CDTF">2024-09-23T05:42:00Z</dcterms:created>
  <dcterms:modified xsi:type="dcterms:W3CDTF">2024-09-25T01:41:00Z</dcterms:modified>
</cp:coreProperties>
</file>